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5952" w14:textId="77777777" w:rsidR="00E713E3" w:rsidRDefault="00E713E3" w:rsidP="00E713E3">
      <w:pPr>
        <w:rPr>
          <w:sz w:val="14"/>
          <w:szCs w:val="14"/>
          <w:lang w:val="en-US"/>
        </w:rPr>
      </w:pPr>
    </w:p>
    <w:p w14:paraId="33073695" w14:textId="77777777" w:rsidR="00E713E3" w:rsidRDefault="00E713E3" w:rsidP="00E713E3">
      <w:pPr>
        <w:rPr>
          <w:sz w:val="14"/>
          <w:szCs w:val="14"/>
          <w:lang w:val="en-US"/>
        </w:rPr>
      </w:pPr>
    </w:p>
    <w:p w14:paraId="5B76EE8D" w14:textId="77777777" w:rsidR="00E713E3" w:rsidRDefault="00E713E3" w:rsidP="00E713E3">
      <w:pPr>
        <w:rPr>
          <w:sz w:val="14"/>
          <w:szCs w:val="14"/>
          <w:lang w:val="en-US"/>
        </w:rPr>
      </w:pPr>
    </w:p>
    <w:p w14:paraId="7F8E079E" w14:textId="77777777" w:rsidR="001F4258" w:rsidRDefault="001F4258" w:rsidP="00E713E3">
      <w:pPr>
        <w:rPr>
          <w:sz w:val="14"/>
          <w:szCs w:val="14"/>
          <w:lang w:val="en-US"/>
        </w:rPr>
      </w:pPr>
    </w:p>
    <w:p w14:paraId="6CC8105A" w14:textId="77777777" w:rsidR="00CD60D2" w:rsidRPr="00E713E3" w:rsidRDefault="00CD60D2" w:rsidP="00E713E3">
      <w:pPr>
        <w:rPr>
          <w:lang w:val="en-US"/>
        </w:rPr>
      </w:pPr>
    </w:p>
    <w:p w14:paraId="4A0BCB7E" w14:textId="7D32439A" w:rsidR="00CD60D2" w:rsidRPr="004D55AF" w:rsidRDefault="002719B1" w:rsidP="004D55AF">
      <w:pPr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</w:pP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QA</w:t>
      </w:r>
      <w:r w:rsidR="00336EBF"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G</w:t>
      </w: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PC</w:t>
      </w:r>
      <w:r w:rsidR="00336EBF"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LO</w:t>
      </w: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 xml:space="preserve">: Checklist for the approval of a </w:t>
      </w:r>
      <w:r w:rsidR="006F66B8"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L</w:t>
      </w: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 xml:space="preserve">earning </w:t>
      </w:r>
      <w:r w:rsidR="006F66B8"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O</w:t>
      </w: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rgani</w:t>
      </w:r>
      <w:r w:rsidR="00E61934"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s</w:t>
      </w:r>
      <w:r w:rsidRPr="004D55AF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ation</w:t>
      </w:r>
    </w:p>
    <w:p w14:paraId="6CF2FE21" w14:textId="55207A0F" w:rsidR="00CD60D2" w:rsidRPr="007F6A29" w:rsidRDefault="002719B1" w:rsidP="002719B1">
      <w:pPr>
        <w:rPr>
          <w:rFonts w:ascii="Arial" w:hAnsi="Arial" w:cs="Arial"/>
          <w:sz w:val="24"/>
          <w:szCs w:val="24"/>
        </w:rPr>
      </w:pPr>
      <w:r w:rsidRPr="008961B8">
        <w:rPr>
          <w:rFonts w:ascii="Arial" w:hAnsi="Arial" w:cs="Arial"/>
          <w:sz w:val="24"/>
          <w:szCs w:val="24"/>
        </w:rPr>
        <w:t xml:space="preserve">This checklist is to be used by the panel at the end of a Learning Organisation Quality Assurance </w:t>
      </w:r>
      <w:r w:rsidR="000F2DBD" w:rsidRPr="008961B8">
        <w:rPr>
          <w:rFonts w:ascii="Arial" w:hAnsi="Arial" w:cs="Arial"/>
          <w:sz w:val="24"/>
          <w:szCs w:val="24"/>
        </w:rPr>
        <w:t>P</w:t>
      </w:r>
      <w:r w:rsidRPr="008961B8">
        <w:rPr>
          <w:rFonts w:ascii="Arial" w:hAnsi="Arial" w:cs="Arial"/>
          <w:sz w:val="24"/>
          <w:szCs w:val="24"/>
        </w:rPr>
        <w:t xml:space="preserve">anel </w:t>
      </w:r>
      <w:r w:rsidR="000F2DBD" w:rsidRPr="008961B8">
        <w:rPr>
          <w:rFonts w:ascii="Arial" w:hAnsi="Arial" w:cs="Arial"/>
          <w:sz w:val="24"/>
          <w:szCs w:val="24"/>
        </w:rPr>
        <w:t>Visit</w:t>
      </w:r>
      <w:r w:rsidRPr="008961B8">
        <w:rPr>
          <w:rFonts w:ascii="Arial" w:hAnsi="Arial" w:cs="Arial"/>
          <w:sz w:val="24"/>
          <w:szCs w:val="24"/>
        </w:rPr>
        <w:t xml:space="preserve"> to ensure all appropriate key lines of enquiry have been explored and sufficient information gathered in all 6 Domains of the </w:t>
      </w:r>
      <w:hyperlink r:id="rId9" w:history="1">
        <w:r w:rsidR="00763D3D" w:rsidRPr="00F43DC0">
          <w:rPr>
            <w:rStyle w:val="Hyperlink"/>
            <w:rFonts w:ascii="Arial" w:hAnsi="Arial" w:cs="Arial"/>
            <w:sz w:val="24"/>
            <w:szCs w:val="24"/>
          </w:rPr>
          <w:t>HEE Quality Framework</w:t>
        </w:r>
      </w:hyperlink>
      <w:r w:rsidR="00763D3D" w:rsidRPr="00763D3D">
        <w:rPr>
          <w:rFonts w:ascii="Arial" w:hAnsi="Arial" w:cs="Arial"/>
          <w:sz w:val="24"/>
          <w:szCs w:val="24"/>
        </w:rPr>
        <w:t xml:space="preserve"> </w:t>
      </w:r>
      <w:r w:rsidRPr="008961B8">
        <w:rPr>
          <w:rFonts w:ascii="Arial" w:hAnsi="Arial" w:cs="Arial"/>
          <w:sz w:val="24"/>
          <w:szCs w:val="24"/>
        </w:rPr>
        <w:t>to make an assessment of the quality of the Organisation</w:t>
      </w:r>
      <w:r w:rsidR="00E61934" w:rsidRPr="008961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5021" w:type="dxa"/>
        <w:tblLook w:val="0600" w:firstRow="0" w:lastRow="0" w:firstColumn="0" w:lastColumn="0" w:noHBand="1" w:noVBand="1"/>
      </w:tblPr>
      <w:tblGrid>
        <w:gridCol w:w="6658"/>
        <w:gridCol w:w="1417"/>
        <w:gridCol w:w="1276"/>
        <w:gridCol w:w="5670"/>
      </w:tblGrid>
      <w:tr w:rsidR="00C62435" w14:paraId="31416A60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4C51D893" w14:textId="14CCD3A2" w:rsidR="00C62435" w:rsidRPr="00C22A29" w:rsidRDefault="00C62435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t xml:space="preserve">General 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76573D6" w14:textId="69269B69" w:rsidR="00C62435" w:rsidRPr="00775C61" w:rsidRDefault="00C62435" w:rsidP="00775C61">
            <w:pPr>
              <w:pStyle w:val="Heading2"/>
              <w:rPr>
                <w:color w:val="002060"/>
              </w:rPr>
            </w:pPr>
            <w:r w:rsidRPr="00775C61">
              <w:rPr>
                <w:color w:val="002060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AEE6F58" w14:textId="75A8CDB6" w:rsidR="00C62435" w:rsidRPr="00775C61" w:rsidRDefault="00C62435" w:rsidP="00775C61">
            <w:pPr>
              <w:pStyle w:val="Heading2"/>
              <w:rPr>
                <w:color w:val="002060"/>
              </w:rPr>
            </w:pPr>
            <w:r w:rsidRPr="00775C61">
              <w:rPr>
                <w:color w:val="002060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8326B0C" w14:textId="264B6031" w:rsidR="00C62435" w:rsidRPr="00775C61" w:rsidRDefault="00C62435" w:rsidP="00775C61">
            <w:pPr>
              <w:pStyle w:val="Heading2"/>
              <w:rPr>
                <w:color w:val="002060"/>
              </w:rPr>
            </w:pPr>
            <w:r w:rsidRPr="00775C61">
              <w:rPr>
                <w:color w:val="002060"/>
              </w:rPr>
              <w:t>Comments</w:t>
            </w:r>
          </w:p>
        </w:tc>
      </w:tr>
      <w:tr w:rsidR="00C62435" w14:paraId="765C643B" w14:textId="77777777" w:rsidTr="000765D0">
        <w:tc>
          <w:tcPr>
            <w:tcW w:w="6658" w:type="dxa"/>
          </w:tcPr>
          <w:p w14:paraId="23C7FE2B" w14:textId="77777777" w:rsidR="00CD60D2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Does the </w:t>
            </w:r>
            <w:proofErr w:type="spellStart"/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organi</w:t>
            </w:r>
            <w:r w:rsidR="004E307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ation</w:t>
            </w:r>
            <w:proofErr w:type="spellEnd"/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have named education leads?</w:t>
            </w:r>
          </w:p>
          <w:p w14:paraId="359AB580" w14:textId="6530FF88" w:rsidR="00826064" w:rsidRPr="00C22A29" w:rsidRDefault="00826064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81B41D5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B31B410" w14:textId="1A19BAAD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CD58502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1A743607" w14:textId="77777777" w:rsidTr="000765D0">
        <w:tc>
          <w:tcPr>
            <w:tcW w:w="6658" w:type="dxa"/>
          </w:tcPr>
          <w:p w14:paraId="0A03C4C4" w14:textId="77777777" w:rsidR="00CD60D2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Does the LO have a named placement manager?</w:t>
            </w:r>
          </w:p>
          <w:p w14:paraId="517E28B7" w14:textId="4A6E7177" w:rsidR="00826064" w:rsidRPr="00C22A29" w:rsidRDefault="00826064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D32F668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ECC2EE" w14:textId="78B9710D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8FF051E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03224563" w14:textId="77777777" w:rsidTr="000765D0">
        <w:tc>
          <w:tcPr>
            <w:tcW w:w="6658" w:type="dxa"/>
          </w:tcPr>
          <w:p w14:paraId="17F27C54" w14:textId="77777777" w:rsidR="00CD60D2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Do you know how many constituent placements there </w:t>
            </w:r>
            <w:r w:rsidR="008D794F" w:rsidRPr="00C22A29">
              <w:rPr>
                <w:rFonts w:ascii="Arial" w:hAnsi="Arial" w:cs="Arial"/>
                <w:sz w:val="24"/>
                <w:szCs w:val="24"/>
                <w:lang w:val="en-US"/>
              </w:rPr>
              <w:t>are?</w:t>
            </w:r>
          </w:p>
          <w:p w14:paraId="7749741F" w14:textId="4DA04135" w:rsidR="00826064" w:rsidRPr="00C22A29" w:rsidRDefault="00826064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7B5EEEB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7F8B156" w14:textId="2723E932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7AB8159E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61616E55" w14:textId="77777777" w:rsidTr="000765D0">
        <w:tc>
          <w:tcPr>
            <w:tcW w:w="6658" w:type="dxa"/>
          </w:tcPr>
          <w:p w14:paraId="0A2DAE33" w14:textId="77777777" w:rsidR="00CD60D2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Do you know what </w:t>
            </w:r>
            <w:r w:rsidR="008D794F" w:rsidRPr="00C22A29">
              <w:rPr>
                <w:rFonts w:ascii="Arial" w:hAnsi="Arial" w:cs="Arial"/>
                <w:sz w:val="24"/>
                <w:szCs w:val="24"/>
                <w:lang w:val="en-US"/>
              </w:rPr>
              <w:t>the current placement provision is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  <w:p w14:paraId="54CCAB86" w14:textId="4C984F79" w:rsidR="00826064" w:rsidRPr="00C22A29" w:rsidRDefault="00826064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C8B2C37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DD153D" w14:textId="099B795A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E84A2AC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707CD64A" w14:textId="77777777" w:rsidTr="000765D0">
        <w:tc>
          <w:tcPr>
            <w:tcW w:w="6658" w:type="dxa"/>
          </w:tcPr>
          <w:p w14:paraId="71D2A883" w14:textId="10AEE33C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Do you know what the plans are for current placement provision?</w:t>
            </w:r>
          </w:p>
        </w:tc>
        <w:tc>
          <w:tcPr>
            <w:tcW w:w="1417" w:type="dxa"/>
          </w:tcPr>
          <w:p w14:paraId="1F351A25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997B089" w14:textId="722C0E7F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B5C56DB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7C06D627" w14:textId="77777777" w:rsidTr="000765D0">
        <w:tc>
          <w:tcPr>
            <w:tcW w:w="6658" w:type="dxa"/>
          </w:tcPr>
          <w:p w14:paraId="0035C0B5" w14:textId="3570ECD5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Do you know what the latest CQC rating was for each environment?</w:t>
            </w:r>
          </w:p>
        </w:tc>
        <w:tc>
          <w:tcPr>
            <w:tcW w:w="1417" w:type="dxa"/>
          </w:tcPr>
          <w:p w14:paraId="4474502D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92EA1EB" w14:textId="5338C898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7D0676C1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30BDB839" w14:textId="77777777" w:rsidTr="000765D0">
        <w:tc>
          <w:tcPr>
            <w:tcW w:w="6658" w:type="dxa"/>
          </w:tcPr>
          <w:p w14:paraId="2D5282BE" w14:textId="44D8B464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If a PCN application, does any environment have less than a ‘good’ CQC rating?</w:t>
            </w:r>
          </w:p>
        </w:tc>
        <w:tc>
          <w:tcPr>
            <w:tcW w:w="1417" w:type="dxa"/>
          </w:tcPr>
          <w:p w14:paraId="28644844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6E6E24" w14:textId="3D34A9D6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48440FC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1DAA7A60" w14:textId="77777777" w:rsidTr="000765D0">
        <w:tc>
          <w:tcPr>
            <w:tcW w:w="6658" w:type="dxa"/>
          </w:tcPr>
          <w:p w14:paraId="795130C7" w14:textId="15809AD2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If a PCN application does any practice have no approved educator</w:t>
            </w:r>
            <w:r w:rsidR="00826064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</w:tcPr>
          <w:p w14:paraId="53B8E8FF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F49CD4" w14:textId="77777777" w:rsidR="00C62435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E32A85" w14:textId="77777777" w:rsidR="0052063D" w:rsidRDefault="0052063D" w:rsidP="005206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C94CD6" w14:textId="2A352428" w:rsidR="0052063D" w:rsidRPr="0052063D" w:rsidRDefault="0052063D" w:rsidP="005206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7958209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51128EDE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302565F4" w14:textId="17B8BCBB" w:rsidR="00C62435" w:rsidRPr="00C22A29" w:rsidRDefault="00C62435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t>Domain 1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C08A962" w14:textId="0A0AFC2D" w:rsidR="00C62435" w:rsidRPr="007F3EAE" w:rsidRDefault="007F3EAE" w:rsidP="00C6243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5C51A82" w14:textId="3B4762DF" w:rsidR="00C62435" w:rsidRPr="007F3EAE" w:rsidRDefault="007F3EAE" w:rsidP="00C6243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1596B10A" w14:textId="3F14C83F" w:rsidR="00C62435" w:rsidRPr="007F3EAE" w:rsidRDefault="007F3EAE" w:rsidP="00C6243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C62435" w14:paraId="0D3FE541" w14:textId="77777777" w:rsidTr="000765D0">
        <w:tc>
          <w:tcPr>
            <w:tcW w:w="6658" w:type="dxa"/>
          </w:tcPr>
          <w:p w14:paraId="4FFFCA5E" w14:textId="27FEDAE8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Has this LO demonstrated that they have the facilities suitable to deliver safe, high-quality education </w:t>
            </w:r>
            <w:r w:rsidR="004E3074" w:rsidRPr="00C22A29">
              <w:rPr>
                <w:rFonts w:ascii="Arial" w:hAnsi="Arial" w:cs="Arial"/>
                <w:sz w:val="24"/>
                <w:szCs w:val="24"/>
                <w:lang w:val="en-US"/>
              </w:rPr>
              <w:t>e.g.,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space, IT and recording equipment?</w:t>
            </w:r>
          </w:p>
        </w:tc>
        <w:tc>
          <w:tcPr>
            <w:tcW w:w="1417" w:type="dxa"/>
          </w:tcPr>
          <w:p w14:paraId="5A81A5BA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3034B52" w14:textId="2356F855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06D5417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33FDCC35" w14:textId="77777777" w:rsidTr="000765D0">
        <w:tc>
          <w:tcPr>
            <w:tcW w:w="6658" w:type="dxa"/>
          </w:tcPr>
          <w:p w14:paraId="674A9B7E" w14:textId="2A9401E3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this LO declared any limits that may affect their ability to meet any special or specific needs of learners?</w:t>
            </w:r>
          </w:p>
        </w:tc>
        <w:tc>
          <w:tcPr>
            <w:tcW w:w="1417" w:type="dxa"/>
          </w:tcPr>
          <w:p w14:paraId="65EAF076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43C2969" w14:textId="3ABFAA09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30D658F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06A21D7F" w14:textId="77777777" w:rsidTr="000765D0">
        <w:tc>
          <w:tcPr>
            <w:tcW w:w="6658" w:type="dxa"/>
          </w:tcPr>
          <w:p w14:paraId="149C2992" w14:textId="77777777" w:rsidR="00C62435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Is the LO compliant with GDPR and has a policy in</w:t>
            </w:r>
            <w:r w:rsidR="00B52BB8"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place?</w:t>
            </w:r>
          </w:p>
          <w:p w14:paraId="2A8FDC02" w14:textId="0BA6AF35" w:rsidR="00CD60D2" w:rsidRPr="00C22A29" w:rsidRDefault="00CD60D2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91B06A4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BF7FF88" w14:textId="0117CCDE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412F733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58E1012C" w14:textId="77777777" w:rsidTr="000765D0">
        <w:tc>
          <w:tcPr>
            <w:tcW w:w="6658" w:type="dxa"/>
          </w:tcPr>
          <w:p w14:paraId="14524CEF" w14:textId="604F9823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that they will engage learners</w:t>
            </w:r>
            <w:r w:rsidR="00B52BB8"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in multiprofessional learning that includes audit, quality improvement </w:t>
            </w:r>
            <w:r w:rsidR="00B52BB8" w:rsidRPr="00C22A29">
              <w:rPr>
                <w:rFonts w:ascii="Arial" w:hAnsi="Arial" w:cs="Arial"/>
                <w:sz w:val="24"/>
                <w:szCs w:val="24"/>
                <w:lang w:val="en-US"/>
              </w:rPr>
              <w:t>and significant event analysis?</w:t>
            </w:r>
          </w:p>
        </w:tc>
        <w:tc>
          <w:tcPr>
            <w:tcW w:w="1417" w:type="dxa"/>
          </w:tcPr>
          <w:p w14:paraId="1450912F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45E1E5A" w14:textId="6CDA7893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9BF3F02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67283BBF" w14:textId="77777777" w:rsidTr="000765D0">
        <w:tc>
          <w:tcPr>
            <w:tcW w:w="6658" w:type="dxa"/>
          </w:tcPr>
          <w:p w14:paraId="4AF6DFD5" w14:textId="145D563D" w:rsidR="00C62435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how they use learner feedback to make improvements?</w:t>
            </w:r>
          </w:p>
        </w:tc>
        <w:tc>
          <w:tcPr>
            <w:tcW w:w="1417" w:type="dxa"/>
          </w:tcPr>
          <w:p w14:paraId="7EADFC6C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BF5C8F7" w14:textId="71DE77FC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F2B9CBA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6D689742" w14:textId="77777777" w:rsidTr="000765D0">
        <w:tc>
          <w:tcPr>
            <w:tcW w:w="6658" w:type="dxa"/>
          </w:tcPr>
          <w:p w14:paraId="0D8906BA" w14:textId="410C3053" w:rsidR="00C62435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how they will ensure patients safety within the context of learners on site?</w:t>
            </w:r>
          </w:p>
        </w:tc>
        <w:tc>
          <w:tcPr>
            <w:tcW w:w="1417" w:type="dxa"/>
          </w:tcPr>
          <w:p w14:paraId="383E7F17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CD3B61B" w14:textId="73B9C16E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0FE0DEA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4F4DDFA6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607FA33B" w14:textId="1A99FE29" w:rsidR="00C62435" w:rsidRPr="00C22A29" w:rsidRDefault="00B52BB8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t>Domain 2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FBEC5" w14:textId="606F9548" w:rsidR="00C62435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BA5E9C6" w14:textId="4D0BA442" w:rsidR="00C62435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7061484" w14:textId="26934B61" w:rsidR="00C62435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C62435" w14:paraId="3DBF7A0B" w14:textId="77777777" w:rsidTr="000765D0">
        <w:tc>
          <w:tcPr>
            <w:tcW w:w="6658" w:type="dxa"/>
          </w:tcPr>
          <w:p w14:paraId="7989B905" w14:textId="18BD03F3" w:rsidR="003A6545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Has this LO clearly demonstrated a robust </w:t>
            </w:r>
            <w:proofErr w:type="spellStart"/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organi</w:t>
            </w:r>
            <w:r w:rsidR="00FA3A5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ational</w:t>
            </w:r>
            <w:proofErr w:type="spellEnd"/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induction process to meet the needs of all learners</w:t>
            </w:r>
            <w:r w:rsidR="00CD60D2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</w:tcPr>
          <w:p w14:paraId="65F6CBC7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38BED3A" w14:textId="7F366CBF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A18A004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2BB8" w14:paraId="09C567D2" w14:textId="77777777" w:rsidTr="000765D0">
        <w:tc>
          <w:tcPr>
            <w:tcW w:w="6658" w:type="dxa"/>
          </w:tcPr>
          <w:p w14:paraId="50E217AB" w14:textId="0C4535D8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this LO demonstrated how they engage their management and other support staff in the teaching and support to learners?</w:t>
            </w:r>
          </w:p>
        </w:tc>
        <w:tc>
          <w:tcPr>
            <w:tcW w:w="1417" w:type="dxa"/>
          </w:tcPr>
          <w:p w14:paraId="0CB2CA66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0B6546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A390D70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2BB8" w14:paraId="38C7CB96" w14:textId="77777777" w:rsidTr="000765D0">
        <w:tc>
          <w:tcPr>
            <w:tcW w:w="6658" w:type="dxa"/>
          </w:tcPr>
          <w:p w14:paraId="24D41B89" w14:textId="72B785A5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this LO demonstrated that there is sufficient access to clinical supervision for all learners including cover for educator absences?</w:t>
            </w:r>
          </w:p>
        </w:tc>
        <w:tc>
          <w:tcPr>
            <w:tcW w:w="1417" w:type="dxa"/>
          </w:tcPr>
          <w:p w14:paraId="783111F6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D8AF73E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73BB627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2BB8" w14:paraId="2B1DF59B" w14:textId="77777777" w:rsidTr="000765D0">
        <w:tc>
          <w:tcPr>
            <w:tcW w:w="6658" w:type="dxa"/>
          </w:tcPr>
          <w:p w14:paraId="5EE39360" w14:textId="69C43A23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Has the LO demonstrated that they have policies in place to manage bullying and harassment and that they actively support equality, </w:t>
            </w:r>
            <w:r w:rsidR="00FA3A5C" w:rsidRPr="00C22A29">
              <w:rPr>
                <w:rFonts w:ascii="Arial" w:hAnsi="Arial" w:cs="Arial"/>
                <w:sz w:val="24"/>
                <w:szCs w:val="24"/>
                <w:lang w:val="en-US"/>
              </w:rPr>
              <w:t>diversity,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and inclusion?</w:t>
            </w:r>
          </w:p>
        </w:tc>
        <w:tc>
          <w:tcPr>
            <w:tcW w:w="1417" w:type="dxa"/>
          </w:tcPr>
          <w:p w14:paraId="5B99AF54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1E8011C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C7F4F9D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2BB8" w14:paraId="11A2C2E1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7FAB452D" w14:textId="60F1BBA5" w:rsidR="00B52BB8" w:rsidRPr="00C22A29" w:rsidRDefault="00B52BB8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lastRenderedPageBreak/>
              <w:t>Domain 3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889BAB8" w14:textId="33BEDE8C" w:rsidR="00B52BB8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6CD09ED" w14:textId="52A94574" w:rsidR="00B52BB8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3027DDA" w14:textId="7BBF921D" w:rsidR="00B52BB8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B52BB8" w14:paraId="1F6534C7" w14:textId="77777777" w:rsidTr="000765D0">
        <w:tc>
          <w:tcPr>
            <w:tcW w:w="6658" w:type="dxa"/>
          </w:tcPr>
          <w:p w14:paraId="04734AE2" w14:textId="77777777" w:rsidR="003A6545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how they will assess their learners initial learning needs and has a planned approach to their personal induction?</w:t>
            </w:r>
          </w:p>
          <w:p w14:paraId="798C9379" w14:textId="14F7E0AF" w:rsidR="000765D0" w:rsidRPr="00C22A29" w:rsidRDefault="000765D0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1028471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89FA3B6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F5873F5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2BB8" w14:paraId="6138AABA" w14:textId="77777777" w:rsidTr="000765D0">
        <w:tc>
          <w:tcPr>
            <w:tcW w:w="6658" w:type="dxa"/>
          </w:tcPr>
          <w:p w14:paraId="0C8E97C3" w14:textId="7F53E4C0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Has the LO demonstrated how they will create the learners workplan that will be compliant with </w:t>
            </w:r>
            <w:r w:rsidR="001D7CA1"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contracts of employment and consider individual learner’s </w:t>
            </w:r>
            <w:r w:rsidR="008D794F" w:rsidRPr="00C22A29">
              <w:rPr>
                <w:rFonts w:ascii="Arial" w:hAnsi="Arial" w:cs="Arial"/>
                <w:sz w:val="24"/>
                <w:szCs w:val="24"/>
                <w:lang w:val="en-US"/>
              </w:rPr>
              <w:t>personal circumstances</w:t>
            </w:r>
            <w:r w:rsidR="001D7CA1" w:rsidRPr="00C22A29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</w:tcPr>
          <w:p w14:paraId="5560D40D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B3EA1C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72929E2" w14:textId="77777777" w:rsidR="00B52BB8" w:rsidRPr="00C22A29" w:rsidRDefault="00B52BB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7CA1" w14:paraId="2CA283E7" w14:textId="77777777" w:rsidTr="000765D0">
        <w:tc>
          <w:tcPr>
            <w:tcW w:w="6658" w:type="dxa"/>
          </w:tcPr>
          <w:p w14:paraId="34BC8F57" w14:textId="6F7EDDBE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Are there learning opportunities outside of this LO</w:t>
            </w:r>
            <w:r w:rsidR="008D794F"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which can be facilitated to support wider learner experience?</w:t>
            </w:r>
          </w:p>
        </w:tc>
        <w:tc>
          <w:tcPr>
            <w:tcW w:w="1417" w:type="dxa"/>
          </w:tcPr>
          <w:p w14:paraId="40D3CD9A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8837459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613474A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7CA1" w14:paraId="4E631807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1104E5FB" w14:textId="7B079978" w:rsidR="001D7CA1" w:rsidRPr="00C22A29" w:rsidRDefault="001D7CA1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t>Domain 4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3F77A52" w14:textId="7B43767B" w:rsidR="001D7CA1" w:rsidRPr="00C22A29" w:rsidRDefault="001F425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81C4EBD" w14:textId="42DA45F0" w:rsidR="001D7CA1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1059649" w14:textId="7F55667B" w:rsidR="001D7CA1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1D7CA1" w14:paraId="365DDE16" w14:textId="77777777" w:rsidTr="000765D0">
        <w:tc>
          <w:tcPr>
            <w:tcW w:w="6658" w:type="dxa"/>
          </w:tcPr>
          <w:p w14:paraId="71E6DE8B" w14:textId="19AC4F7D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Are the educators within this LO qualified to teach and supervise the learners for which they are applying?</w:t>
            </w:r>
          </w:p>
        </w:tc>
        <w:tc>
          <w:tcPr>
            <w:tcW w:w="1417" w:type="dxa"/>
          </w:tcPr>
          <w:p w14:paraId="40F46D10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C08CE4F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78DFA22F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7CA1" w14:paraId="06BCEB6A" w14:textId="77777777" w:rsidTr="000765D0">
        <w:tc>
          <w:tcPr>
            <w:tcW w:w="6658" w:type="dxa"/>
          </w:tcPr>
          <w:p w14:paraId="6435FBF4" w14:textId="3B17674D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Is there clear evidence that educators with this L</w:t>
            </w:r>
            <w:r w:rsidR="004246C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246C0" w:rsidRPr="00C22A29">
              <w:rPr>
                <w:rFonts w:ascii="Arial" w:hAnsi="Arial" w:cs="Arial"/>
                <w:sz w:val="24"/>
                <w:szCs w:val="24"/>
                <w:lang w:val="en-US"/>
              </w:rPr>
              <w:t>ha</w:t>
            </w:r>
            <w:r w:rsidR="004246C0">
              <w:rPr>
                <w:rFonts w:ascii="Arial" w:hAnsi="Arial" w:cs="Arial"/>
                <w:sz w:val="24"/>
                <w:szCs w:val="24"/>
                <w:lang w:val="en-US"/>
              </w:rPr>
              <w:t>ve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protected time to fulfill their training and assessment responsibilities?</w:t>
            </w:r>
          </w:p>
        </w:tc>
        <w:tc>
          <w:tcPr>
            <w:tcW w:w="1417" w:type="dxa"/>
          </w:tcPr>
          <w:p w14:paraId="060FBA27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4651CF9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61535C7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7CA1" w14:paraId="580201AF" w14:textId="77777777" w:rsidTr="000765D0">
        <w:tc>
          <w:tcPr>
            <w:tcW w:w="6658" w:type="dxa"/>
          </w:tcPr>
          <w:p w14:paraId="246F9D2B" w14:textId="373C56FE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Are there any planned or anticipated changes to either the team or LO which would affect the ability to provide </w:t>
            </w:r>
            <w:r w:rsidR="008D794F" w:rsidRPr="00C22A29">
              <w:rPr>
                <w:rFonts w:ascii="Arial" w:hAnsi="Arial" w:cs="Arial"/>
                <w:sz w:val="24"/>
                <w:szCs w:val="24"/>
                <w:lang w:val="en-US"/>
              </w:rPr>
              <w:t>safe high</w:t>
            </w: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 xml:space="preserve"> quality Learner experience?</w:t>
            </w:r>
          </w:p>
        </w:tc>
        <w:tc>
          <w:tcPr>
            <w:tcW w:w="1417" w:type="dxa"/>
          </w:tcPr>
          <w:p w14:paraId="68ED36C9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5BB7C0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CA52ED2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87E5D" w14:paraId="24908A89" w14:textId="77777777" w:rsidTr="000765D0">
        <w:tc>
          <w:tcPr>
            <w:tcW w:w="6658" w:type="dxa"/>
          </w:tcPr>
          <w:p w14:paraId="291B3593" w14:textId="77777777" w:rsidR="00CD60D2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Does any learner feedback give cause for concern?</w:t>
            </w:r>
          </w:p>
          <w:p w14:paraId="1B235C02" w14:textId="2CA09FB2" w:rsidR="000765D0" w:rsidRPr="00C22A29" w:rsidRDefault="000765D0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68D72CC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B79CD2E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AC14C15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7CA1" w14:paraId="1B4433E8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6A493D99" w14:textId="6CAE6B40" w:rsidR="001D7CA1" w:rsidRPr="00C22A29" w:rsidRDefault="00487E5D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t>Domain 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6CD1630" w14:textId="662544A4" w:rsidR="001D7CA1" w:rsidRPr="001F4258" w:rsidRDefault="001F4258" w:rsidP="00C6243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4D8EFBA" w14:textId="4AB9D703" w:rsidR="001D7CA1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1718691" w14:textId="0A4977F2" w:rsidR="001D7CA1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1D7CA1" w14:paraId="58306E6C" w14:textId="77777777" w:rsidTr="000765D0">
        <w:tc>
          <w:tcPr>
            <w:tcW w:w="6658" w:type="dxa"/>
          </w:tcPr>
          <w:p w14:paraId="50398273" w14:textId="58792273" w:rsidR="001D7CA1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that their educators remain up to date on curriculum requirements and mandatory assessments for learners?</w:t>
            </w:r>
          </w:p>
        </w:tc>
        <w:tc>
          <w:tcPr>
            <w:tcW w:w="1417" w:type="dxa"/>
          </w:tcPr>
          <w:p w14:paraId="494E6904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1FA63A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938EEDD" w14:textId="77777777" w:rsidR="001D7CA1" w:rsidRPr="00C22A29" w:rsidRDefault="001D7CA1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7B2338A6" w14:textId="77777777" w:rsidTr="000765D0">
        <w:tc>
          <w:tcPr>
            <w:tcW w:w="6658" w:type="dxa"/>
          </w:tcPr>
          <w:p w14:paraId="75B9C17F" w14:textId="26BE5339" w:rsidR="00C62435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the LO demonstrated that they will meet the curricular requirements of their learners?</w:t>
            </w:r>
          </w:p>
        </w:tc>
        <w:tc>
          <w:tcPr>
            <w:tcW w:w="1417" w:type="dxa"/>
          </w:tcPr>
          <w:p w14:paraId="09652A82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2412C9B" w14:textId="47F47CD1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9591FBC" w14:textId="77777777" w:rsidR="00C62435" w:rsidRPr="00C22A29" w:rsidRDefault="00C62435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2435" w14:paraId="02C3D7E1" w14:textId="77777777" w:rsidTr="000765D0">
        <w:tc>
          <w:tcPr>
            <w:tcW w:w="6658" w:type="dxa"/>
            <w:shd w:val="clear" w:color="auto" w:fill="D9E2F3" w:themeFill="accent1" w:themeFillTint="33"/>
          </w:tcPr>
          <w:p w14:paraId="114131D7" w14:textId="0E7F787E" w:rsidR="00C62435" w:rsidRPr="00C22A29" w:rsidRDefault="00487E5D" w:rsidP="00775C61">
            <w:pPr>
              <w:pStyle w:val="Heading2"/>
              <w:rPr>
                <w:rFonts w:cs="Arial"/>
                <w:sz w:val="24"/>
                <w:szCs w:val="24"/>
                <w:lang w:val="en-US"/>
              </w:rPr>
            </w:pPr>
            <w:r w:rsidRPr="00775C61">
              <w:rPr>
                <w:color w:val="002060"/>
              </w:rPr>
              <w:lastRenderedPageBreak/>
              <w:t>Domain 6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105D31F" w14:textId="3EC74070" w:rsidR="00C62435" w:rsidRPr="00C22A29" w:rsidRDefault="001F4258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D21D090" w14:textId="567A6B3A" w:rsidR="00C62435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54AD46A" w14:textId="3F8B2ABF" w:rsidR="00C62435" w:rsidRPr="00C22A29" w:rsidRDefault="007F3EAE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EAE">
              <w:rPr>
                <w:rFonts w:ascii="Arial" w:hAnsi="Arial" w:cstheme="majorBidi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487E5D" w14:paraId="2D6694F9" w14:textId="77777777" w:rsidTr="000765D0">
        <w:tc>
          <w:tcPr>
            <w:tcW w:w="6658" w:type="dxa"/>
            <w:shd w:val="clear" w:color="auto" w:fill="FFFFFF" w:themeFill="background1"/>
          </w:tcPr>
          <w:p w14:paraId="556E562F" w14:textId="632223FD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A29">
              <w:rPr>
                <w:rFonts w:ascii="Arial" w:hAnsi="Arial" w:cs="Arial"/>
                <w:sz w:val="24"/>
                <w:szCs w:val="24"/>
                <w:lang w:val="en-US"/>
              </w:rPr>
              <w:t>Has this LO demonstrated that they intend to support learners identify opportunities for continued working in primary care?</w:t>
            </w:r>
          </w:p>
        </w:tc>
        <w:tc>
          <w:tcPr>
            <w:tcW w:w="1417" w:type="dxa"/>
            <w:shd w:val="clear" w:color="auto" w:fill="FFFFFF" w:themeFill="background1"/>
          </w:tcPr>
          <w:p w14:paraId="04ED38A5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A2D72D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25ACE4" w14:textId="77777777" w:rsidR="00487E5D" w:rsidRPr="00C22A29" w:rsidRDefault="00487E5D" w:rsidP="00C6243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04AAD2F" w14:textId="24E8ED23" w:rsidR="002719B1" w:rsidRPr="002719B1" w:rsidRDefault="002719B1">
      <w:pPr>
        <w:rPr>
          <w:lang w:val="en-US"/>
        </w:rPr>
      </w:pPr>
    </w:p>
    <w:sectPr w:rsidR="002719B1" w:rsidRPr="002719B1" w:rsidSect="00466E2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BFF8" w14:textId="77777777" w:rsidR="00466E28" w:rsidRDefault="00466E28" w:rsidP="00466E28">
      <w:pPr>
        <w:spacing w:after="0" w:line="240" w:lineRule="auto"/>
      </w:pPr>
      <w:r>
        <w:separator/>
      </w:r>
    </w:p>
  </w:endnote>
  <w:endnote w:type="continuationSeparator" w:id="0">
    <w:p w14:paraId="4F9F6798" w14:textId="77777777" w:rsidR="00466E28" w:rsidRDefault="00466E28" w:rsidP="0046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000175"/>
      <w:docPartObj>
        <w:docPartGallery w:val="Page Numbers (Bottom of Page)"/>
        <w:docPartUnique/>
      </w:docPartObj>
    </w:sdtPr>
    <w:sdtContent>
      <w:bookmarkStart w:id="0" w:name="_Hlk158109485" w:displacedByCustomXml="prev"/>
      <w:p w14:paraId="70DA0A71" w14:textId="77777777" w:rsidR="005263EA" w:rsidRDefault="005263EA" w:rsidP="005263EA">
        <w:pPr>
          <w:pStyle w:val="Footer"/>
          <w:pBdr>
            <w:top w:val="single" w:sz="4" w:space="1" w:color="005EB8"/>
          </w:pBdr>
        </w:pPr>
      </w:p>
      <w:bookmarkEnd w:id="0"/>
      <w:p w14:paraId="77CF978B" w14:textId="0E9FF628" w:rsidR="005263EA" w:rsidRDefault="00D841C9" w:rsidP="005263EA">
        <w:pPr>
          <w:pStyle w:val="Footer"/>
          <w:jc w:val="right"/>
        </w:pPr>
        <w:r w:rsidRPr="00DD3B24">
          <w:rPr>
            <w:noProof/>
          </w:rPr>
          <w:drawing>
            <wp:anchor distT="0" distB="0" distL="114300" distR="114300" simplePos="0" relativeHeight="251669504" behindDoc="1" locked="1" layoutInCell="1" allowOverlap="0" wp14:anchorId="29B312EE" wp14:editId="4659E6F1">
              <wp:simplePos x="0" y="0"/>
              <wp:positionH relativeFrom="page">
                <wp:posOffset>5422900</wp:posOffset>
              </wp:positionH>
              <wp:positionV relativeFrom="page">
                <wp:posOffset>6757670</wp:posOffset>
              </wp:positionV>
              <wp:extent cx="5276215" cy="194310"/>
              <wp:effectExtent l="0" t="0" r="635" b="0"/>
              <wp:wrapTight wrapText="bothSides">
                <wp:wrapPolygon edited="0">
                  <wp:start x="0" y="0"/>
                  <wp:lineTo x="0" y="19059"/>
                  <wp:lineTo x="21525" y="19059"/>
                  <wp:lineTo x="21525" y="0"/>
                  <wp:lineTo x="0" y="0"/>
                </wp:wrapPolygon>
              </wp:wrapTight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934657" name="Picture 115793465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527621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1F5B17E" w14:textId="77777777" w:rsidR="005263EA" w:rsidRDefault="005263EA" w:rsidP="005263EA">
    <w:pPr>
      <w:pStyle w:val="Footer"/>
      <w:tabs>
        <w:tab w:val="right" w:pos="13958"/>
      </w:tabs>
    </w:pPr>
    <w:r w:rsidRPr="007F5DBC">
      <w:rPr>
        <w:sz w:val="24"/>
      </w:rPr>
      <w:t>© NHS England 2024</w:t>
    </w:r>
  </w:p>
  <w:p w14:paraId="0714BEB1" w14:textId="3881BB5F" w:rsidR="006F66B8" w:rsidRDefault="006F6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075880"/>
      <w:docPartObj>
        <w:docPartGallery w:val="Page Numbers (Bottom of Page)"/>
        <w:docPartUnique/>
      </w:docPartObj>
    </w:sdtPr>
    <w:sdtContent>
      <w:p w14:paraId="2995274B" w14:textId="77777777" w:rsidR="0052063D" w:rsidRDefault="0052063D" w:rsidP="0052063D">
        <w:pPr>
          <w:pStyle w:val="Footer"/>
          <w:pBdr>
            <w:top w:val="single" w:sz="4" w:space="1" w:color="005EB8"/>
          </w:pBdr>
        </w:pPr>
      </w:p>
      <w:p w14:paraId="5A112BC1" w14:textId="77777777" w:rsidR="0052063D" w:rsidRDefault="0052063D" w:rsidP="0052063D">
        <w:pPr>
          <w:pStyle w:val="Footer"/>
          <w:jc w:val="right"/>
        </w:pPr>
        <w:r w:rsidRPr="00DD3B24">
          <w:rPr>
            <w:noProof/>
          </w:rPr>
          <w:drawing>
            <wp:anchor distT="0" distB="0" distL="114300" distR="114300" simplePos="0" relativeHeight="251673600" behindDoc="1" locked="1" layoutInCell="1" allowOverlap="0" wp14:anchorId="299E6ABB" wp14:editId="3D71599B">
              <wp:simplePos x="0" y="0"/>
              <wp:positionH relativeFrom="page">
                <wp:posOffset>5422900</wp:posOffset>
              </wp:positionH>
              <wp:positionV relativeFrom="page">
                <wp:posOffset>6757670</wp:posOffset>
              </wp:positionV>
              <wp:extent cx="5276215" cy="194310"/>
              <wp:effectExtent l="0" t="0" r="635" b="0"/>
              <wp:wrapTight wrapText="bothSides">
                <wp:wrapPolygon edited="0">
                  <wp:start x="0" y="0"/>
                  <wp:lineTo x="0" y="19059"/>
                  <wp:lineTo x="21525" y="19059"/>
                  <wp:lineTo x="21525" y="0"/>
                  <wp:lineTo x="0" y="0"/>
                </wp:wrapPolygon>
              </wp:wrapTight>
              <wp:docPr id="1982140924" name="Picture 19821409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934657" name="Picture 115793465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527621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FC87E34" w14:textId="77777777" w:rsidR="0052063D" w:rsidRDefault="0052063D" w:rsidP="0052063D">
    <w:pPr>
      <w:pStyle w:val="Footer"/>
      <w:tabs>
        <w:tab w:val="right" w:pos="13958"/>
      </w:tabs>
    </w:pPr>
    <w:r w:rsidRPr="007F5DBC">
      <w:rPr>
        <w:sz w:val="24"/>
      </w:rPr>
      <w:t>© NHS England 2024</w:t>
    </w:r>
  </w:p>
  <w:p w14:paraId="6D94B9C5" w14:textId="5DAD13CE" w:rsidR="006F66B8" w:rsidRDefault="006F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776C" w14:textId="77777777" w:rsidR="00466E28" w:rsidRDefault="00466E28" w:rsidP="00466E28">
      <w:pPr>
        <w:spacing w:after="0" w:line="240" w:lineRule="auto"/>
      </w:pPr>
      <w:r>
        <w:separator/>
      </w:r>
    </w:p>
  </w:footnote>
  <w:footnote w:type="continuationSeparator" w:id="0">
    <w:p w14:paraId="673DB283" w14:textId="77777777" w:rsidR="00466E28" w:rsidRDefault="00466E28" w:rsidP="0046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80F8" w14:textId="63FE0D84" w:rsidR="00343632" w:rsidRDefault="0052063D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71552" behindDoc="1" locked="0" layoutInCell="1" allowOverlap="1" wp14:anchorId="48B0CFE4" wp14:editId="02CB2011">
          <wp:simplePos x="0" y="0"/>
          <wp:positionH relativeFrom="page">
            <wp:align>right</wp:align>
          </wp:positionH>
          <wp:positionV relativeFrom="topMargin">
            <wp:posOffset>19602</wp:posOffset>
          </wp:positionV>
          <wp:extent cx="1078028" cy="890270"/>
          <wp:effectExtent l="0" t="0" r="0" b="0"/>
          <wp:wrapTight wrapText="bothSides">
            <wp:wrapPolygon edited="0">
              <wp:start x="3819" y="4160"/>
              <wp:lineTo x="3819" y="16639"/>
              <wp:lineTo x="7637" y="18026"/>
              <wp:lineTo x="10310" y="18026"/>
              <wp:lineTo x="17183" y="16639"/>
              <wp:lineTo x="17183" y="12479"/>
              <wp:lineTo x="16420" y="12479"/>
              <wp:lineTo x="17947" y="10631"/>
              <wp:lineTo x="17183" y="4160"/>
              <wp:lineTo x="3819" y="4160"/>
            </wp:wrapPolygon>
          </wp:wrapTight>
          <wp:docPr id="1334883249" name="Picture 1334883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2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C6BF" w14:textId="0EE26E0C" w:rsidR="00466E28" w:rsidRDefault="00E33ADA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7456" behindDoc="1" locked="0" layoutInCell="1" allowOverlap="1" wp14:anchorId="1FA47FE1" wp14:editId="279E9CF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1711" cy="1975151"/>
          <wp:effectExtent l="0" t="0" r="0" b="0"/>
          <wp:wrapTight wrapText="bothSides">
            <wp:wrapPolygon edited="0">
              <wp:start x="4130" y="5209"/>
              <wp:lineTo x="4130" y="11460"/>
              <wp:lineTo x="5850" y="12293"/>
              <wp:lineTo x="10840" y="12293"/>
              <wp:lineTo x="4818" y="13127"/>
              <wp:lineTo x="4130" y="13335"/>
              <wp:lineTo x="4130" y="16252"/>
              <wp:lineTo x="6539" y="17086"/>
              <wp:lineTo x="8087" y="17502"/>
              <wp:lineTo x="9808" y="17502"/>
              <wp:lineTo x="13249" y="17086"/>
              <wp:lineTo x="17207" y="16252"/>
              <wp:lineTo x="17379" y="13127"/>
              <wp:lineTo x="15658" y="12293"/>
              <wp:lineTo x="17207" y="11460"/>
              <wp:lineTo x="17035" y="5209"/>
              <wp:lineTo x="4130" y="5209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711" cy="197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B1"/>
    <w:rsid w:val="000765D0"/>
    <w:rsid w:val="000F2DBD"/>
    <w:rsid w:val="001D7CA1"/>
    <w:rsid w:val="001F4258"/>
    <w:rsid w:val="002719B1"/>
    <w:rsid w:val="002B4398"/>
    <w:rsid w:val="003269CA"/>
    <w:rsid w:val="00336EBF"/>
    <w:rsid w:val="00343632"/>
    <w:rsid w:val="003A6545"/>
    <w:rsid w:val="004246C0"/>
    <w:rsid w:val="00466E28"/>
    <w:rsid w:val="00487E5D"/>
    <w:rsid w:val="004B1D97"/>
    <w:rsid w:val="004D0BAE"/>
    <w:rsid w:val="004D55AF"/>
    <w:rsid w:val="004E3074"/>
    <w:rsid w:val="0052063D"/>
    <w:rsid w:val="005263EA"/>
    <w:rsid w:val="006F66B8"/>
    <w:rsid w:val="00763D3D"/>
    <w:rsid w:val="00775C61"/>
    <w:rsid w:val="007F3EAE"/>
    <w:rsid w:val="007F6A29"/>
    <w:rsid w:val="00826064"/>
    <w:rsid w:val="00836CAC"/>
    <w:rsid w:val="008961B8"/>
    <w:rsid w:val="008D794F"/>
    <w:rsid w:val="009D036B"/>
    <w:rsid w:val="00A33CB5"/>
    <w:rsid w:val="00B52BB8"/>
    <w:rsid w:val="00C22A29"/>
    <w:rsid w:val="00C62435"/>
    <w:rsid w:val="00CD60D2"/>
    <w:rsid w:val="00D841C9"/>
    <w:rsid w:val="00DD2689"/>
    <w:rsid w:val="00E33ADA"/>
    <w:rsid w:val="00E61934"/>
    <w:rsid w:val="00E713E3"/>
    <w:rsid w:val="00F43DC0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ABA4"/>
  <w15:chartTrackingRefBased/>
  <w15:docId w15:val="{529BD718-D773-4B71-ABAB-00E8743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C61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6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28"/>
  </w:style>
  <w:style w:type="paragraph" w:styleId="Footer">
    <w:name w:val="footer"/>
    <w:basedOn w:val="Normal"/>
    <w:link w:val="FooterChar"/>
    <w:uiPriority w:val="99"/>
    <w:unhideWhenUsed/>
    <w:rsid w:val="00466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28"/>
  </w:style>
  <w:style w:type="character" w:styleId="Hyperlink">
    <w:name w:val="Hyperlink"/>
    <w:basedOn w:val="DefaultParagraphFont"/>
    <w:uiPriority w:val="99"/>
    <w:unhideWhenUsed/>
    <w:rsid w:val="00326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9C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75C61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shcs.hee.nhs.uk/publications/health-education-england-hee-quality-framework-from-202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AB4AB-398E-4641-86A0-0F1F8AE84E83}"/>
</file>

<file path=customXml/itemProps2.xml><?xml version="1.0" encoding="utf-8"?>
<ds:datastoreItem xmlns:ds="http://schemas.openxmlformats.org/officeDocument/2006/customXml" ds:itemID="{4F348E05-CD12-4CF6-9CD7-94791ECDA2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0cfbe0-c3b3-49a2-b41d-8a8c848045b8"/>
    <ds:schemaRef ds:uri="http://purl.org/dc/dcmitype/"/>
    <ds:schemaRef ds:uri="http://schemas.microsoft.com/office/2006/documentManagement/types"/>
    <ds:schemaRef ds:uri="http://www.w3.org/XML/1998/namespace"/>
    <ds:schemaRef ds:uri="8fa43309-1558-419d-8f8b-f017a12ccfaa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0D6FD2-2473-4C60-81CC-F76CA0BFD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hill</dc:creator>
  <cp:keywords/>
  <dc:description/>
  <cp:lastModifiedBy>Rae Burgess</cp:lastModifiedBy>
  <cp:revision>36</cp:revision>
  <dcterms:created xsi:type="dcterms:W3CDTF">2023-02-16T23:10:00Z</dcterms:created>
  <dcterms:modified xsi:type="dcterms:W3CDTF">2024-02-14T15:57:00Z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