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AD" w:rsidRPr="00E80EC6" w:rsidRDefault="00FF3245" w:rsidP="00017EAD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18E1D518" wp14:editId="2AB8C1F4">
            <wp:simplePos x="0" y="0"/>
            <wp:positionH relativeFrom="page">
              <wp:posOffset>4644619</wp:posOffset>
            </wp:positionH>
            <wp:positionV relativeFrom="page">
              <wp:posOffset>152172</wp:posOffset>
            </wp:positionV>
            <wp:extent cx="2788920" cy="652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EAD" w:rsidRPr="00E80EC6" w:rsidRDefault="00017EAD" w:rsidP="00017EAD">
      <w:pPr>
        <w:jc w:val="both"/>
        <w:rPr>
          <w:rFonts w:cs="Arial"/>
          <w:b/>
          <w:sz w:val="28"/>
          <w:szCs w:val="28"/>
        </w:rPr>
      </w:pPr>
    </w:p>
    <w:p w:rsidR="00290BBB" w:rsidRPr="00392F91" w:rsidRDefault="00290BBB" w:rsidP="00290BBB">
      <w:pPr>
        <w:jc w:val="both"/>
        <w:rPr>
          <w:rFonts w:cs="Arial"/>
          <w:b/>
          <w:szCs w:val="23"/>
        </w:rPr>
      </w:pPr>
      <w:r w:rsidRPr="00392F91">
        <w:rPr>
          <w:rFonts w:cs="Arial"/>
          <w:b/>
          <w:szCs w:val="23"/>
        </w:rPr>
        <w:t>Appendix 1: Clinical Academic Transitional Award – Checklist</w:t>
      </w:r>
    </w:p>
    <w:p w:rsidR="00290BBB" w:rsidRPr="00392F91" w:rsidRDefault="00290BBB" w:rsidP="00290BBB">
      <w:pPr>
        <w:jc w:val="both"/>
        <w:rPr>
          <w:rFonts w:cs="Arial"/>
          <w:b/>
          <w:szCs w:val="23"/>
        </w:rPr>
      </w:pPr>
    </w:p>
    <w:tbl>
      <w:tblPr>
        <w:tblStyle w:val="TableGrid"/>
        <w:tblW w:w="1017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7655"/>
      </w:tblGrid>
      <w:tr w:rsidR="00290BBB" w:rsidRPr="00392F91" w:rsidTr="00BE030E">
        <w:tc>
          <w:tcPr>
            <w:tcW w:w="2518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Name: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</w:tr>
      <w:tr w:rsidR="00290BBB" w:rsidRPr="00392F91" w:rsidTr="00BE030E">
        <w:tc>
          <w:tcPr>
            <w:tcW w:w="2518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Area of clinical academic interest: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</w:tr>
      <w:tr w:rsidR="00290BBB" w:rsidRPr="00392F91" w:rsidTr="00BE030E">
        <w:tc>
          <w:tcPr>
            <w:tcW w:w="2518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Contact details: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E.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T.</w:t>
            </w:r>
          </w:p>
        </w:tc>
      </w:tr>
    </w:tbl>
    <w:p w:rsidR="00290BBB" w:rsidRPr="00392F91" w:rsidRDefault="00290BBB" w:rsidP="00290BBB">
      <w:pPr>
        <w:jc w:val="both"/>
        <w:rPr>
          <w:rFonts w:cs="Arial"/>
          <w:i/>
          <w:szCs w:val="23"/>
        </w:rPr>
      </w:pPr>
    </w:p>
    <w:tbl>
      <w:tblPr>
        <w:tblStyle w:val="TableGrid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89"/>
        <w:gridCol w:w="1418"/>
      </w:tblGrid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Criteria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Evidence submitted (yes/no)</w:t>
            </w:r>
          </w:p>
          <w:p w:rsidR="00290BBB" w:rsidRPr="00392F91" w:rsidRDefault="00290BBB" w:rsidP="00BE030E">
            <w:pPr>
              <w:jc w:val="center"/>
              <w:rPr>
                <w:rFonts w:ascii="Arial" w:hAnsi="Arial" w:cs="Arial"/>
                <w:b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1. Registration with an appropriate UK regulatory and professional body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szCs w:val="23"/>
              </w:rPr>
            </w:pPr>
            <w:r w:rsidRPr="00392F91">
              <w:rPr>
                <w:rFonts w:ascii="Arial" w:hAnsi="Arial" w:cs="Arial"/>
                <w:szCs w:val="23"/>
              </w:rPr>
              <w:t>Regulatory/professional body: …………………………………………………….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szCs w:val="23"/>
              </w:rPr>
            </w:pPr>
            <w:r w:rsidRPr="00392F91">
              <w:rPr>
                <w:rFonts w:ascii="Arial" w:hAnsi="Arial" w:cs="Arial"/>
                <w:szCs w:val="23"/>
              </w:rPr>
              <w:t>Registration number: ………………………………………………………………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2. Curriculum Vitae confirming the following;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>Employment with NHS employer or engaged in the delivery of NHS services for at least 1 day each week for the duration of the award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>Minimum of 2 year’s post registration practice</w:t>
            </w:r>
          </w:p>
          <w:p w:rsidR="00290BBB" w:rsidRPr="00392F91" w:rsidRDefault="00290BBB" w:rsidP="00BE030E">
            <w:pPr>
              <w:ind w:left="34"/>
              <w:jc w:val="both"/>
              <w:rPr>
                <w:rFonts w:ascii="Arial" w:hAnsi="Arial" w:cs="Arial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3. Cover letter (on headed paper) including;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>Reason for applying for the award and capability to continue on a clinical academic career pathway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>An overview of the benefits and learning which will be gained by undertaking the award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 xml:space="preserve">Understanding of how clinical practice and research can improve the quality of patient care 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>Outcomes that will be achieved by the end of the award</w:t>
            </w:r>
          </w:p>
          <w:p w:rsidR="00290BBB" w:rsidRPr="00392F91" w:rsidRDefault="00290BBB" w:rsidP="00290BBB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Arial" w:eastAsiaTheme="minorHAnsi" w:hAnsi="Arial" w:cs="Arial"/>
                <w:szCs w:val="23"/>
              </w:rPr>
            </w:pPr>
            <w:r w:rsidRPr="00392F91">
              <w:rPr>
                <w:rFonts w:ascii="Arial" w:eastAsiaTheme="minorHAnsi" w:hAnsi="Arial" w:cs="Arial"/>
                <w:szCs w:val="23"/>
              </w:rPr>
              <w:t xml:space="preserve"> Ability to complete objectives within 6 months</w:t>
            </w:r>
          </w:p>
          <w:p w:rsidR="00290BBB" w:rsidRPr="00392F91" w:rsidRDefault="00290BBB" w:rsidP="00BE030E">
            <w:pPr>
              <w:ind w:left="318"/>
              <w:jc w:val="both"/>
              <w:rPr>
                <w:rFonts w:ascii="Arial" w:eastAsiaTheme="minorHAnsi" w:hAnsi="Arial" w:cs="Arial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 xml:space="preserve">4. Letter of support from line manager (on headed paper). </w:t>
            </w:r>
            <w:r w:rsidRPr="00392F91">
              <w:rPr>
                <w:rFonts w:ascii="Arial" w:hAnsi="Arial" w:cs="Arial"/>
                <w:b/>
                <w:i/>
                <w:szCs w:val="23"/>
              </w:rPr>
              <w:t>It is also recommended that you liaise with the Head of Research within your organisation.</w:t>
            </w:r>
            <w:r w:rsidRPr="00392F91">
              <w:rPr>
                <w:rFonts w:ascii="Arial" w:hAnsi="Arial" w:cs="Arial"/>
                <w:b/>
                <w:szCs w:val="23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5. Letter of support from clinical academic supervisor (on headed paper)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  <w:tr w:rsidR="00290BBB" w:rsidRPr="00392F91" w:rsidTr="00BE030E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  <w:r w:rsidRPr="00392F91">
              <w:rPr>
                <w:rFonts w:ascii="Arial" w:hAnsi="Arial" w:cs="Arial"/>
                <w:b/>
                <w:szCs w:val="23"/>
              </w:rPr>
              <w:t>6. A detailed spending plan of up to £10,000 for the award period</w:t>
            </w:r>
          </w:p>
          <w:p w:rsidR="00290BBB" w:rsidRPr="00392F91" w:rsidRDefault="00290BBB" w:rsidP="00BE030E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BB" w:rsidRPr="00392F91" w:rsidRDefault="00290BBB" w:rsidP="00BE030E">
            <w:pPr>
              <w:jc w:val="center"/>
              <w:rPr>
                <w:rFonts w:ascii="Arial" w:hAnsi="Arial" w:cs="Arial"/>
                <w:szCs w:val="23"/>
              </w:rPr>
            </w:pPr>
          </w:p>
        </w:tc>
      </w:tr>
    </w:tbl>
    <w:p w:rsidR="00290BBB" w:rsidRPr="00392F91" w:rsidRDefault="00290BBB" w:rsidP="00290BBB">
      <w:pPr>
        <w:jc w:val="both"/>
        <w:rPr>
          <w:rFonts w:cs="Arial"/>
          <w:szCs w:val="23"/>
        </w:rPr>
      </w:pPr>
    </w:p>
    <w:p w:rsidR="00290BBB" w:rsidRPr="00392F91" w:rsidRDefault="00290BBB" w:rsidP="00290BBB">
      <w:pPr>
        <w:jc w:val="both"/>
        <w:rPr>
          <w:rFonts w:cs="Arial"/>
          <w:szCs w:val="23"/>
        </w:rPr>
      </w:pPr>
      <w:r w:rsidRPr="00392F91">
        <w:rPr>
          <w:rFonts w:cs="Arial"/>
          <w:szCs w:val="23"/>
        </w:rPr>
        <w:t>I can confirm that I meet the criteria for a Clinical Academic Post-Doctoral Award and I have submitted all of the evidence described above;</w:t>
      </w:r>
    </w:p>
    <w:p w:rsidR="00290BBB" w:rsidRPr="00392F91" w:rsidRDefault="00290BBB" w:rsidP="00290BBB">
      <w:pPr>
        <w:jc w:val="both"/>
        <w:rPr>
          <w:rFonts w:cs="Arial"/>
          <w:b/>
          <w:szCs w:val="23"/>
        </w:rPr>
      </w:pPr>
    </w:p>
    <w:p w:rsidR="00290BBB" w:rsidRPr="00392F91" w:rsidRDefault="00290BBB" w:rsidP="00290BBB">
      <w:pPr>
        <w:jc w:val="both"/>
        <w:rPr>
          <w:rFonts w:cs="Arial"/>
          <w:szCs w:val="23"/>
        </w:rPr>
      </w:pPr>
      <w:r w:rsidRPr="00392F91">
        <w:rPr>
          <w:rFonts w:cs="Arial"/>
          <w:b/>
          <w:szCs w:val="23"/>
        </w:rPr>
        <w:t>Signed:</w:t>
      </w:r>
      <w:r w:rsidRPr="00392F91">
        <w:rPr>
          <w:rFonts w:cs="Arial"/>
          <w:szCs w:val="23"/>
        </w:rPr>
        <w:t xml:space="preserve"> ……………………………………………………………..  </w:t>
      </w:r>
      <w:r w:rsidRPr="00392F91">
        <w:rPr>
          <w:rFonts w:cs="Arial"/>
          <w:b/>
          <w:szCs w:val="23"/>
        </w:rPr>
        <w:t>Date:</w:t>
      </w:r>
      <w:r w:rsidRPr="00392F91">
        <w:rPr>
          <w:rFonts w:cs="Arial"/>
          <w:szCs w:val="23"/>
        </w:rPr>
        <w:t xml:space="preserve"> ………………………</w:t>
      </w:r>
    </w:p>
    <w:p w:rsidR="00290BBB" w:rsidRPr="00392F91" w:rsidRDefault="00290BBB" w:rsidP="00290BBB">
      <w:pPr>
        <w:rPr>
          <w:rFonts w:cs="Arial"/>
        </w:rPr>
      </w:pPr>
    </w:p>
    <w:p w:rsidR="00290BBB" w:rsidRPr="00392F91" w:rsidRDefault="00290BBB" w:rsidP="00290BBB">
      <w:pPr>
        <w:rPr>
          <w:rFonts w:cs="Arial"/>
        </w:rPr>
      </w:pPr>
    </w:p>
    <w:p w:rsidR="00BB2AB9" w:rsidRPr="00AA6764" w:rsidRDefault="00BB2AB9" w:rsidP="00290BBB">
      <w:pPr>
        <w:rPr>
          <w:rFonts w:cs="Arial"/>
        </w:rPr>
      </w:pPr>
    </w:p>
    <w:sectPr w:rsidR="00BB2AB9" w:rsidRPr="00AA6764" w:rsidSect="00290BBB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134" w:right="985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4D2" w:rsidRDefault="000754D2" w:rsidP="00AC72FD">
      <w:r>
        <w:separator/>
      </w:r>
    </w:p>
  </w:endnote>
  <w:endnote w:type="continuationSeparator" w:id="0">
    <w:p w:rsidR="000754D2" w:rsidRDefault="000754D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Default="00C7774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742" w:rsidRDefault="00C7774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Pr="0091039C" w:rsidRDefault="00C77742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290BBB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:rsidR="00C77742" w:rsidRDefault="00C77742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4D2" w:rsidRDefault="000754D2" w:rsidP="00AC72FD">
      <w:r>
        <w:separator/>
      </w:r>
    </w:p>
  </w:footnote>
  <w:footnote w:type="continuationSeparator" w:id="0">
    <w:p w:rsidR="000754D2" w:rsidRDefault="000754D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BB" w:rsidRDefault="00290BBB" w:rsidP="00290BB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42" w:rsidRDefault="00C77742" w:rsidP="00A52786">
    <w:pPr>
      <w:pStyle w:val="Header"/>
      <w:tabs>
        <w:tab w:val="clear" w:pos="4320"/>
        <w:tab w:val="clear" w:pos="8640"/>
        <w:tab w:val="left" w:pos="245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50A01A8" wp14:editId="2BEE5E1A">
          <wp:simplePos x="0" y="0"/>
          <wp:positionH relativeFrom="page">
            <wp:posOffset>4645522</wp:posOffset>
          </wp:positionH>
          <wp:positionV relativeFrom="page">
            <wp:posOffset>151710</wp:posOffset>
          </wp:positionV>
          <wp:extent cx="2788920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78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39F"/>
    <w:multiLevelType w:val="multilevel"/>
    <w:tmpl w:val="4D703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AFA70F1"/>
    <w:multiLevelType w:val="hybridMultilevel"/>
    <w:tmpl w:val="99B42664"/>
    <w:lvl w:ilvl="0" w:tplc="DCBA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B79D8"/>
    <w:multiLevelType w:val="hybridMultilevel"/>
    <w:tmpl w:val="5F3C0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0819"/>
    <w:multiLevelType w:val="hybridMultilevel"/>
    <w:tmpl w:val="C1AC5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B47"/>
    <w:multiLevelType w:val="hybridMultilevel"/>
    <w:tmpl w:val="D0F61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7D3"/>
    <w:multiLevelType w:val="hybridMultilevel"/>
    <w:tmpl w:val="4C803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E"/>
    <w:rsid w:val="00017EAD"/>
    <w:rsid w:val="000754D2"/>
    <w:rsid w:val="00165055"/>
    <w:rsid w:val="00184133"/>
    <w:rsid w:val="001D4F3A"/>
    <w:rsid w:val="002257F9"/>
    <w:rsid w:val="0025038D"/>
    <w:rsid w:val="00290BBB"/>
    <w:rsid w:val="002D6889"/>
    <w:rsid w:val="002D7A4C"/>
    <w:rsid w:val="005E7A5D"/>
    <w:rsid w:val="005F3CF4"/>
    <w:rsid w:val="00632342"/>
    <w:rsid w:val="006E52A0"/>
    <w:rsid w:val="00787E49"/>
    <w:rsid w:val="007C44DA"/>
    <w:rsid w:val="007E56AC"/>
    <w:rsid w:val="007F2CB8"/>
    <w:rsid w:val="00832F64"/>
    <w:rsid w:val="00861C74"/>
    <w:rsid w:val="00906015"/>
    <w:rsid w:val="0091039C"/>
    <w:rsid w:val="009E2641"/>
    <w:rsid w:val="00A0064A"/>
    <w:rsid w:val="00A52786"/>
    <w:rsid w:val="00A76867"/>
    <w:rsid w:val="00AC1B5A"/>
    <w:rsid w:val="00AC72FD"/>
    <w:rsid w:val="00AD3004"/>
    <w:rsid w:val="00B0261C"/>
    <w:rsid w:val="00B26BD8"/>
    <w:rsid w:val="00B44DC5"/>
    <w:rsid w:val="00B730C5"/>
    <w:rsid w:val="00BA6082"/>
    <w:rsid w:val="00BB2AB9"/>
    <w:rsid w:val="00C75B8C"/>
    <w:rsid w:val="00C77742"/>
    <w:rsid w:val="00CA2E2A"/>
    <w:rsid w:val="00CB086A"/>
    <w:rsid w:val="00D253F7"/>
    <w:rsid w:val="00D846C6"/>
    <w:rsid w:val="00DA527C"/>
    <w:rsid w:val="00E0540D"/>
    <w:rsid w:val="00E57013"/>
    <w:rsid w:val="00E80EC6"/>
    <w:rsid w:val="00EA3D73"/>
    <w:rsid w:val="00ED1E1F"/>
    <w:rsid w:val="00ED2809"/>
    <w:rsid w:val="00FB69EE"/>
    <w:rsid w:val="00FD2095"/>
    <w:rsid w:val="00FE5C28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2A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2A"/>
    <w:pPr>
      <w:keepNext/>
      <w:keepLines/>
      <w:outlineLvl w:val="1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2E2A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C44DA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99"/>
    <w:qFormat/>
    <w:rsid w:val="00CA2E2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C6"/>
    <w:rPr>
      <w:color w:val="800080" w:themeColor="followedHyperlink"/>
      <w:u w:val="single"/>
    </w:rPr>
  </w:style>
  <w:style w:type="table" w:styleId="TableGrid">
    <w:name w:val="Table Grid"/>
    <w:basedOn w:val="TableNormal"/>
    <w:rsid w:val="00017E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2A"/>
    <w:rPr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E2A"/>
    <w:pPr>
      <w:keepNext/>
      <w:keepLines/>
      <w:outlineLvl w:val="1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A2E2A"/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C44DA"/>
    <w:pPr>
      <w:autoSpaceDE w:val="0"/>
      <w:autoSpaceDN w:val="0"/>
      <w:adjustRightInd w:val="0"/>
    </w:pPr>
    <w:rPr>
      <w:rFonts w:cs="Arial"/>
      <w:color w:val="000000"/>
    </w:rPr>
  </w:style>
  <w:style w:type="paragraph" w:styleId="ListParagraph">
    <w:name w:val="List Paragraph"/>
    <w:basedOn w:val="Normal"/>
    <w:uiPriority w:val="99"/>
    <w:qFormat/>
    <w:rsid w:val="00CA2E2A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52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6C6"/>
    <w:rPr>
      <w:color w:val="800080" w:themeColor="followedHyperlink"/>
      <w:u w:val="single"/>
    </w:rPr>
  </w:style>
  <w:style w:type="table" w:styleId="TableGrid">
    <w:name w:val="Table Grid"/>
    <w:basedOn w:val="TableNormal"/>
    <w:rsid w:val="00017EA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rin\AppData\Local\Temp\Temp1_To%20be%20uploaded%20to%20the%20intranet.zip\To%20be%20uploaded%20to%20the%20intranet\TEMPLATE%20-%20A4%20portrai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489CC-3D44-4002-8427-C90D668C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A4 portrait report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Nazrin Wilkinson</dc:creator>
  <cp:lastModifiedBy>Dee Holley (Health Education England)</cp:lastModifiedBy>
  <cp:revision>2</cp:revision>
  <dcterms:created xsi:type="dcterms:W3CDTF">2017-07-06T09:30:00Z</dcterms:created>
  <dcterms:modified xsi:type="dcterms:W3CDTF">2017-07-06T09:30:00Z</dcterms:modified>
</cp:coreProperties>
</file>